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15"/>
        <w:gridCol w:w="1915"/>
        <w:gridCol w:w="2100"/>
      </w:tblGrid>
      <w:tr w:rsidR="008C372D" w14:paraId="00EB66E3" w14:textId="77777777" w:rsidTr="008C372D">
        <w:trPr>
          <w:jc w:val="center"/>
        </w:trPr>
        <w:tc>
          <w:tcPr>
            <w:tcW w:w="2376" w:type="dxa"/>
          </w:tcPr>
          <w:p w14:paraId="4F7F66AE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rFonts w:ascii="Book Antiqua" w:hAnsi="Book Antiqua"/>
                <w:b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7AE8C507" wp14:editId="4EDB880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161290</wp:posOffset>
                  </wp:positionV>
                  <wp:extent cx="1352550" cy="561975"/>
                  <wp:effectExtent l="19050" t="0" r="0" b="0"/>
                  <wp:wrapTight wrapText="bothSides">
                    <wp:wrapPolygon edited="0">
                      <wp:start x="-304" y="0"/>
                      <wp:lineTo x="-304" y="21234"/>
                      <wp:lineTo x="21600" y="21234"/>
                      <wp:lineTo x="21600" y="0"/>
                      <wp:lineTo x="-304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5" w:type="dxa"/>
          </w:tcPr>
          <w:p w14:paraId="6592FA26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1915" w:type="dxa"/>
          </w:tcPr>
          <w:p w14:paraId="529374F2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  <w:tc>
          <w:tcPr>
            <w:tcW w:w="2100" w:type="dxa"/>
          </w:tcPr>
          <w:p w14:paraId="7DFA4C64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  <w:r>
              <w:rPr>
                <w:noProof/>
                <w:szCs w:val="24"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 wp14:anchorId="56FDDFA3" wp14:editId="6479566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261620</wp:posOffset>
                  </wp:positionV>
                  <wp:extent cx="601980" cy="670560"/>
                  <wp:effectExtent l="19050" t="0" r="7620" b="0"/>
                  <wp:wrapTight wrapText="bothSides">
                    <wp:wrapPolygon edited="0">
                      <wp:start x="8886" y="0"/>
                      <wp:lineTo x="684" y="4295"/>
                      <wp:lineTo x="-684" y="9818"/>
                      <wp:lineTo x="-684" y="12886"/>
                      <wp:lineTo x="3418" y="19636"/>
                      <wp:lineTo x="5468" y="20864"/>
                      <wp:lineTo x="16405" y="20864"/>
                      <wp:lineTo x="17772" y="19636"/>
                      <wp:lineTo x="21873" y="13500"/>
                      <wp:lineTo x="21873" y="3682"/>
                      <wp:lineTo x="20506" y="1841"/>
                      <wp:lineTo x="13671" y="0"/>
                      <wp:lineTo x="8886" y="0"/>
                    </wp:wrapPolygon>
                  </wp:wrapTight>
                  <wp:docPr id="11" name="Εικόνα 1" descr="ieeLogo1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ieeLogo1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651886D" w14:textId="77777777" w:rsidR="008C372D" w:rsidRDefault="008C372D" w:rsidP="00383D9E">
            <w:pPr>
              <w:pStyle w:val="Char0"/>
              <w:rPr>
                <w:rFonts w:ascii="Book Antiqua" w:hAnsi="Book Antiqua"/>
                <w:b/>
                <w:noProof/>
                <w:lang w:val="el-GR"/>
              </w:rPr>
            </w:pPr>
          </w:p>
        </w:tc>
      </w:tr>
      <w:tr w:rsidR="008C372D" w:rsidRPr="00EC0B26" w14:paraId="53EB09EE" w14:textId="77777777" w:rsidTr="008C372D">
        <w:trPr>
          <w:jc w:val="center"/>
        </w:trPr>
        <w:tc>
          <w:tcPr>
            <w:tcW w:w="8306" w:type="dxa"/>
            <w:gridSpan w:val="4"/>
          </w:tcPr>
          <w:p w14:paraId="61D6C929" w14:textId="77777777" w:rsidR="008C372D" w:rsidRPr="00EC0B26" w:rsidRDefault="008C372D" w:rsidP="00383D9E">
            <w:pPr>
              <w:pStyle w:val="a5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sz w:val="24"/>
                <w:lang w:bidi="el-GR"/>
              </w:rPr>
            </w:pPr>
          </w:p>
          <w:p w14:paraId="07F01AAB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>
              <w:rPr>
                <w:rFonts w:ascii="Book Antiqua" w:hAnsi="Book Antiqua" w:cs="Arial"/>
                <w:b/>
                <w:noProof/>
              </w:rPr>
              <w:t>Διεθνές Πανεπιστήμιο της Ελλάδος, Πανεπιστημιούπολη Καβάλας</w:t>
            </w:r>
          </w:p>
          <w:p w14:paraId="213BB8DC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6F6873">
              <w:rPr>
                <w:rFonts w:ascii="Book Antiqua" w:hAnsi="Book Antiqua" w:cs="Arial"/>
                <w:b/>
                <w:noProof/>
              </w:rPr>
              <w:t>Σχολή Οικονομίας</w:t>
            </w:r>
            <w:r>
              <w:rPr>
                <w:rFonts w:ascii="Book Antiqua" w:hAnsi="Book Antiqua" w:cs="Arial"/>
                <w:b/>
                <w:noProof/>
              </w:rPr>
              <w:t xml:space="preserve"> </w:t>
            </w:r>
            <w:r w:rsidRPr="006F6873">
              <w:rPr>
                <w:rFonts w:ascii="Book Antiqua" w:hAnsi="Book Antiqua" w:cs="Arial"/>
                <w:b/>
                <w:noProof/>
              </w:rPr>
              <w:t xml:space="preserve">&amp; Διοίκησης </w:t>
            </w:r>
          </w:p>
          <w:p w14:paraId="0B2FA63E" w14:textId="77777777" w:rsidR="008C372D" w:rsidRPr="00A157C6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A157C6">
              <w:rPr>
                <w:rFonts w:ascii="Book Antiqua" w:hAnsi="Book Antiqua" w:cs="Arial"/>
                <w:b/>
                <w:noProof/>
              </w:rPr>
              <w:t>Τμήμα Λογιστικής &amp; Χρηματοοικονομικής</w:t>
            </w:r>
          </w:p>
          <w:p w14:paraId="3E095597" w14:textId="77777777" w:rsidR="008C372D" w:rsidRPr="006F6873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</w:p>
          <w:p w14:paraId="07255D1F" w14:textId="77777777" w:rsidR="008C372D" w:rsidRPr="007F4DFF" w:rsidRDefault="008C372D" w:rsidP="00383D9E">
            <w:pPr>
              <w:jc w:val="center"/>
              <w:rPr>
                <w:rFonts w:ascii="Book Antiqua" w:hAnsi="Book Antiqua" w:cs="Arial"/>
                <w:b/>
                <w:noProof/>
              </w:rPr>
            </w:pPr>
            <w:r w:rsidRPr="007F4DFF">
              <w:rPr>
                <w:rFonts w:ascii="Book Antiqua" w:hAnsi="Book Antiqua" w:cs="Arial"/>
                <w:b/>
                <w:noProof/>
              </w:rPr>
              <w:t>Πρόγραμμα Μεταπτυχιακ</w:t>
            </w:r>
            <w:r>
              <w:rPr>
                <w:rFonts w:ascii="Book Antiqua" w:hAnsi="Book Antiqua" w:cs="Arial"/>
                <w:b/>
                <w:noProof/>
              </w:rPr>
              <w:t>ών</w:t>
            </w:r>
            <w:r w:rsidRPr="007F4DFF">
              <w:rPr>
                <w:rFonts w:ascii="Book Antiqua" w:hAnsi="Book Antiqua" w:cs="Arial"/>
                <w:b/>
                <w:noProof/>
              </w:rPr>
              <w:t xml:space="preserve"> Σπουδών</w:t>
            </w:r>
          </w:p>
          <w:p w14:paraId="3F722AE1" w14:textId="77777777" w:rsidR="008C372D" w:rsidRPr="00EC0B26" w:rsidRDefault="008C372D" w:rsidP="00383D9E">
            <w:pPr>
              <w:pStyle w:val="a3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«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Δ</w:t>
            </w:r>
            <w:r w:rsidRPr="00F24C22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ΙΕΘΝΗΣ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 xml:space="preserve"> ΚΑΙ </w:t>
            </w:r>
            <w:r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ΕΥΡΩΠΑΪΚΗ ΟΙΚΟΝΟΜΙΚΗ</w:t>
            </w:r>
            <w:r w:rsidRPr="00EC0B26"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  <w:t>»</w:t>
            </w:r>
          </w:p>
          <w:p w14:paraId="19E3D18F" w14:textId="47F97D3A" w:rsidR="008C372D" w:rsidRPr="00F24C22" w:rsidRDefault="008C372D" w:rsidP="00383D9E">
            <w:pPr>
              <w:pStyle w:val="a3"/>
              <w:jc w:val="center"/>
              <w:rPr>
                <w:rFonts w:ascii="Book Antiqua" w:eastAsia="Arial Unicode MS" w:hAnsi="Book Antiqua" w:cs="Arial"/>
                <w:b/>
                <w:noProof/>
                <w:color w:val="000000"/>
                <w:lang w:bidi="el-GR"/>
              </w:rPr>
            </w:pPr>
          </w:p>
        </w:tc>
      </w:tr>
    </w:tbl>
    <w:p w14:paraId="000E4F3C" w14:textId="5F07641A" w:rsidR="008C372D" w:rsidRPr="008C372D" w:rsidRDefault="008C372D" w:rsidP="008C372D">
      <w:pPr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ΜΑΘΗΜΑ: </w:t>
      </w:r>
      <w:r w:rsidRPr="006D69DA">
        <w:rPr>
          <w:rFonts w:asciiTheme="minorHAnsi" w:hAnsiTheme="minorHAnsi" w:cstheme="minorHAnsi"/>
          <w:b/>
        </w:rPr>
        <w:t>Διεθνές Οικονομικό́ Δίκαιο / Δίκαιο της Ε.Ε.</w:t>
      </w:r>
    </w:p>
    <w:p w14:paraId="347A9DE0" w14:textId="1996A936" w:rsidR="008C372D" w:rsidRDefault="008C372D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A50B4F" wp14:editId="079DDF38">
                <wp:simplePos x="0" y="0"/>
                <wp:positionH relativeFrom="margin">
                  <wp:posOffset>-297067</wp:posOffset>
                </wp:positionH>
                <wp:positionV relativeFrom="paragraph">
                  <wp:posOffset>308114</wp:posOffset>
                </wp:positionV>
                <wp:extent cx="5934075" cy="438150"/>
                <wp:effectExtent l="0" t="0" r="9525" b="0"/>
                <wp:wrapTight wrapText="bothSides">
                  <wp:wrapPolygon edited="0">
                    <wp:start x="0" y="0"/>
                    <wp:lineTo x="0" y="20661"/>
                    <wp:lineTo x="21565" y="20661"/>
                    <wp:lineTo x="21565" y="0"/>
                    <wp:lineTo x="0" y="0"/>
                  </wp:wrapPolygon>
                </wp:wrapTight>
                <wp:docPr id="4" name="Διάγραμμα ροής: Εναλλακτική διεργασί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4075" cy="43815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4061F" w14:textId="77777777" w:rsidR="008C372D" w:rsidRPr="00F55496" w:rsidRDefault="008C372D" w:rsidP="008C37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55496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ΠΡΟΓΡΑΜΜΑ </w:t>
                            </w: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Β</w:t>
                            </w:r>
                            <w:r w:rsidRPr="00F55496"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’  ΕΞΑΜΗΝΟΥ ΑΚΑΔΗΜΑΪΚΟΥ ΕΤΟΥΣ 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0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Διάγραμμα ροής: Εναλλακτική διεργασία 4" o:spid="_x0000_s1026" type="#_x0000_t176" style="position:absolute;margin-left:-23.4pt;margin-top:24.25pt;width:467.25pt;height:3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" fillcolor="#ed7d31 [3205]" stroked="f">
                <v:fill opacity="32896f"/>
                <v:textbox>
                  <w:txbxContent>
                    <w:p w14:paraId="1EF4061F" w14:textId="77777777" w:rsidR="008C372D" w:rsidRPr="00F55496" w:rsidRDefault="008C372D" w:rsidP="008C372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55496"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 xml:space="preserve">ΠΡΟΓΡΑΜΜΑ </w:t>
                      </w: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>Β</w:t>
                      </w:r>
                      <w:r w:rsidRPr="00F55496">
                        <w:rPr>
                          <w:rFonts w:ascii="Book Antiqua" w:hAnsi="Book Antiqua" w:cs="Arial"/>
                          <w:b/>
                          <w:bCs/>
                          <w:noProof/>
                          <w:color w:val="000000" w:themeColor="text1"/>
                        </w:rPr>
                        <w:t>’  ΕΞΑΜΗΝΟΥ ΑΚΑΔΗΜΑΪΚΟΥ ΕΤΟΥΣ 2022-2023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E617891" w14:textId="5482F63D" w:rsidR="008C372D" w:rsidRDefault="008C372D"/>
    <w:p w14:paraId="73C0F881" w14:textId="77777777" w:rsidR="008C372D" w:rsidRPr="0077294A" w:rsidRDefault="008C372D" w:rsidP="008C372D">
      <w:pPr>
        <w:spacing w:line="360" w:lineRule="exact"/>
        <w:jc w:val="center"/>
        <w:rPr>
          <w:rFonts w:asciiTheme="minorHAnsi" w:hAnsiTheme="minorHAnsi" w:cstheme="minorHAnsi"/>
          <w:b/>
        </w:rPr>
      </w:pPr>
      <w:bookmarkStart w:id="0" w:name="_Hlk127899546"/>
      <w:r>
        <w:rPr>
          <w:rFonts w:asciiTheme="minorHAnsi" w:hAnsiTheme="minorHAnsi" w:cstheme="minorHAnsi"/>
          <w:b/>
        </w:rPr>
        <w:t xml:space="preserve">ΜΑΘΗΜΑ: </w:t>
      </w:r>
      <w:r w:rsidRPr="006D69DA">
        <w:rPr>
          <w:rFonts w:asciiTheme="minorHAnsi" w:hAnsiTheme="minorHAnsi" w:cstheme="minorHAnsi"/>
          <w:b/>
        </w:rPr>
        <w:t>Διεθνές Οικονομικό́ Δίκαιο / Δίκαιο της Ε.Ε.</w:t>
      </w:r>
    </w:p>
    <w:bookmarkEnd w:id="0"/>
    <w:p w14:paraId="01CCEE65" w14:textId="6B9BFE1A" w:rsidR="008C372D" w:rsidRDefault="008C372D">
      <w:r>
        <w:rPr>
          <w:noProof/>
        </w:rPr>
        <w:drawing>
          <wp:anchor distT="0" distB="0" distL="114300" distR="114300" simplePos="0" relativeHeight="251662336" behindDoc="1" locked="0" layoutInCell="1" allowOverlap="1" wp14:anchorId="43D6FB1A" wp14:editId="125A55D2">
            <wp:simplePos x="0" y="0"/>
            <wp:positionH relativeFrom="margin">
              <wp:posOffset>-616585</wp:posOffset>
            </wp:positionH>
            <wp:positionV relativeFrom="paragraph">
              <wp:posOffset>514115</wp:posOffset>
            </wp:positionV>
            <wp:extent cx="6362700" cy="3507105"/>
            <wp:effectExtent l="0" t="0" r="0" b="0"/>
            <wp:wrapTight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0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E1A61" w14:textId="474B4B6E" w:rsidR="008C372D" w:rsidRDefault="008C372D"/>
    <w:p w14:paraId="5351B071" w14:textId="57F00762" w:rsidR="008C372D" w:rsidRDefault="008C372D"/>
    <w:p w14:paraId="2E582AB2" w14:textId="75B0528A" w:rsidR="008C372D" w:rsidRDefault="008C372D"/>
    <w:p w14:paraId="6EA43DE4" w14:textId="77777777" w:rsidR="0024726D" w:rsidRDefault="0024726D" w:rsidP="008C372D">
      <w:pPr>
        <w:jc w:val="center"/>
        <w:rPr>
          <w:rFonts w:asciiTheme="minorHAnsi" w:hAnsiTheme="minorHAnsi" w:cstheme="minorHAnsi"/>
          <w:b/>
        </w:rPr>
      </w:pPr>
    </w:p>
    <w:p w14:paraId="1D701597" w14:textId="77777777" w:rsidR="0024726D" w:rsidRDefault="0024726D" w:rsidP="008C372D">
      <w:pPr>
        <w:jc w:val="center"/>
        <w:rPr>
          <w:rFonts w:asciiTheme="minorHAnsi" w:hAnsiTheme="minorHAnsi" w:cstheme="minorHAnsi"/>
          <w:b/>
        </w:rPr>
      </w:pPr>
    </w:p>
    <w:p w14:paraId="6104FB56" w14:textId="2DE74C8A" w:rsidR="008C372D" w:rsidRPr="008356F8" w:rsidRDefault="008C372D" w:rsidP="008C37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ΜΑΘΗΜΑ: </w:t>
      </w:r>
      <w:r w:rsidRPr="006D69DA">
        <w:rPr>
          <w:rFonts w:asciiTheme="minorHAnsi" w:hAnsiTheme="minorHAnsi" w:cstheme="minorHAnsi"/>
          <w:b/>
        </w:rPr>
        <w:t>Ποσοτικές Μέθοδοι και Ερευνητική Μεθοδολογία στα Διεθνή Οικονομικά</w:t>
      </w:r>
    </w:p>
    <w:p w14:paraId="085B7CD6" w14:textId="6A5860F7" w:rsidR="008C372D" w:rsidRDefault="008C372D"/>
    <w:p w14:paraId="1D96B09E" w14:textId="46D9C957" w:rsidR="008C372D" w:rsidRDefault="008C372D">
      <w:r w:rsidRPr="006D69DA">
        <w:rPr>
          <w:noProof/>
        </w:rPr>
        <w:drawing>
          <wp:anchor distT="0" distB="0" distL="114300" distR="114300" simplePos="0" relativeHeight="251664384" behindDoc="1" locked="0" layoutInCell="1" allowOverlap="1" wp14:anchorId="6D32BD0C" wp14:editId="2C0DE5C0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6906260" cy="4947920"/>
            <wp:effectExtent l="0" t="0" r="8890" b="5080"/>
            <wp:wrapTight wrapText="bothSides">
              <wp:wrapPolygon edited="0">
                <wp:start x="0" y="0"/>
                <wp:lineTo x="0" y="21539"/>
                <wp:lineTo x="21568" y="21539"/>
                <wp:lineTo x="2156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494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44A3EC" w14:textId="40515BFE" w:rsidR="008C372D" w:rsidRDefault="008C372D"/>
    <w:p w14:paraId="0C42EF27" w14:textId="7EDD5067" w:rsidR="008C372D" w:rsidRDefault="008C372D"/>
    <w:p w14:paraId="0B628A30" w14:textId="5E5C1632" w:rsidR="008C372D" w:rsidRDefault="008C372D"/>
    <w:p w14:paraId="0DCC764D" w14:textId="77E31E4B" w:rsidR="008C372D" w:rsidRDefault="008C372D"/>
    <w:p w14:paraId="5F0E1789" w14:textId="1799B7AE" w:rsidR="008C372D" w:rsidRDefault="008C372D"/>
    <w:p w14:paraId="7F285BE8" w14:textId="77777777" w:rsidR="00D9359A" w:rsidRDefault="00D9359A"/>
    <w:p w14:paraId="1C2B848E" w14:textId="4C88F49B" w:rsidR="008C372D" w:rsidRDefault="008C372D"/>
    <w:p w14:paraId="3D1CC0EA" w14:textId="1321AC59" w:rsidR="008C372D" w:rsidRDefault="008C372D"/>
    <w:p w14:paraId="0DDD95EC" w14:textId="08CD2C12" w:rsidR="008C372D" w:rsidRDefault="008C372D"/>
    <w:p w14:paraId="42205DE5" w14:textId="6EBEEC3C" w:rsidR="008C372D" w:rsidRDefault="008C372D"/>
    <w:p w14:paraId="2D79B608" w14:textId="31490AAD" w:rsidR="008C372D" w:rsidRDefault="008C372D"/>
    <w:p w14:paraId="113D22CB" w14:textId="1B9E087B" w:rsidR="008C372D" w:rsidRDefault="008C372D" w:rsidP="008C372D">
      <w:pPr>
        <w:spacing w:line="36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ΜΑΘΗΜΑ: </w:t>
      </w:r>
      <w:r w:rsidRPr="00FE0F2A">
        <w:rPr>
          <w:rFonts w:asciiTheme="minorHAnsi" w:hAnsiTheme="minorHAnsi" w:cstheme="minorHAnsi"/>
          <w:b/>
        </w:rPr>
        <w:t xml:space="preserve">Χρηματοδοτικά Εργαλεία της ΕΕ και Επιχειρηματική Αναλυτική </w:t>
      </w:r>
    </w:p>
    <w:p w14:paraId="48AF02AF" w14:textId="387968CF" w:rsidR="008C372D" w:rsidRDefault="008C372D"/>
    <w:p w14:paraId="0AC0B923" w14:textId="21CDD122" w:rsidR="008C372D" w:rsidRDefault="008C372D"/>
    <w:p w14:paraId="2F3B75FC" w14:textId="24B6B25B" w:rsidR="008C372D" w:rsidRDefault="008C372D">
      <w:r w:rsidRPr="00FE0F2A">
        <w:rPr>
          <w:noProof/>
        </w:rPr>
        <w:drawing>
          <wp:anchor distT="0" distB="0" distL="114300" distR="114300" simplePos="0" relativeHeight="251666432" behindDoc="1" locked="0" layoutInCell="1" allowOverlap="1" wp14:anchorId="716C84FC" wp14:editId="0FE508C8">
            <wp:simplePos x="0" y="0"/>
            <wp:positionH relativeFrom="margin">
              <wp:align>center</wp:align>
            </wp:positionH>
            <wp:positionV relativeFrom="paragraph">
              <wp:posOffset>307540</wp:posOffset>
            </wp:positionV>
            <wp:extent cx="6906260" cy="4895850"/>
            <wp:effectExtent l="0" t="0" r="8890" b="0"/>
            <wp:wrapTight wrapText="bothSides">
              <wp:wrapPolygon edited="0">
                <wp:start x="0" y="0"/>
                <wp:lineTo x="0" y="21516"/>
                <wp:lineTo x="21568" y="21516"/>
                <wp:lineTo x="21568" y="0"/>
                <wp:lineTo x="0" y="0"/>
              </wp:wrapPolygon>
            </wp:wrapTight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B705" w14:textId="612E2297" w:rsidR="008C372D" w:rsidRDefault="008C372D"/>
    <w:p w14:paraId="41F1EAA6" w14:textId="78C3BC71" w:rsidR="008C372D" w:rsidRDefault="008C372D"/>
    <w:p w14:paraId="0821289A" w14:textId="7B1F3EA2" w:rsidR="008C372D" w:rsidRDefault="008C372D"/>
    <w:p w14:paraId="78B2D0DF" w14:textId="7F03FD4F" w:rsidR="008C372D" w:rsidRDefault="008C372D"/>
    <w:p w14:paraId="5719BB1B" w14:textId="112BDAF2" w:rsidR="008C372D" w:rsidRDefault="008C372D"/>
    <w:p w14:paraId="5A7B2B1D" w14:textId="4231D007" w:rsidR="008C372D" w:rsidRDefault="008C372D"/>
    <w:p w14:paraId="0C0663E1" w14:textId="6C325F37" w:rsidR="008C372D" w:rsidRDefault="008C372D"/>
    <w:p w14:paraId="637BAED3" w14:textId="1AEEB995" w:rsidR="008C372D" w:rsidRDefault="008C372D"/>
    <w:p w14:paraId="5352564E" w14:textId="18C5CBA0" w:rsidR="008C372D" w:rsidRDefault="008C372D"/>
    <w:p w14:paraId="77217211" w14:textId="77777777" w:rsidR="008C372D" w:rsidRDefault="008C372D"/>
    <w:tbl>
      <w:tblPr>
        <w:tblpPr w:leftFromText="180" w:rightFromText="180" w:vertAnchor="text" w:horzAnchor="margin" w:tblpXSpec="center" w:tblpY="10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0059"/>
      </w:tblGrid>
      <w:tr w:rsidR="008C372D" w:rsidRPr="008F7571" w14:paraId="3AB6DE87" w14:textId="77777777" w:rsidTr="008C372D">
        <w:tc>
          <w:tcPr>
            <w:tcW w:w="10631" w:type="dxa"/>
            <w:gridSpan w:val="2"/>
            <w:shd w:val="clear" w:color="auto" w:fill="FBAF25"/>
          </w:tcPr>
          <w:p w14:paraId="66C8A6E0" w14:textId="77777777" w:rsidR="008C372D" w:rsidRPr="008F7571" w:rsidRDefault="008C372D" w:rsidP="008C37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Επισημάνσεις  </w:t>
            </w:r>
          </w:p>
        </w:tc>
      </w:tr>
      <w:tr w:rsidR="008C372D" w:rsidRPr="008F7571" w14:paraId="7911AF54" w14:textId="77777777" w:rsidTr="008C372D">
        <w:tc>
          <w:tcPr>
            <w:tcW w:w="572" w:type="dxa"/>
          </w:tcPr>
          <w:p w14:paraId="1483C440" w14:textId="77777777" w:rsidR="008C372D" w:rsidRPr="008F7571" w:rsidRDefault="008C372D" w:rsidP="008C37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1η</w:t>
            </w:r>
          </w:p>
        </w:tc>
        <w:tc>
          <w:tcPr>
            <w:tcW w:w="10059" w:type="dxa"/>
          </w:tcPr>
          <w:p w14:paraId="1E0C919C" w14:textId="77777777" w:rsidR="008C372D" w:rsidRPr="008F7571" w:rsidRDefault="008C372D" w:rsidP="008C372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ΥΠΕΥΘΥΝΟΙ ΚΑΘΗΓΗΤΕΣ ΑΝΑ ΜΑΘΗΜΑ:</w:t>
            </w:r>
          </w:p>
          <w:p w14:paraId="633AD6A6" w14:textId="77777777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6D69DA">
              <w:rPr>
                <w:rFonts w:asciiTheme="minorHAnsi" w:hAnsiTheme="minorHAnsi" w:cstheme="minorHAnsi"/>
                <w:b/>
              </w:rPr>
              <w:t>Διεθνές Οικονομικό́ Δίκαιο / Δίκαιο της Ε.Ε.</w:t>
            </w:r>
            <w:r>
              <w:rPr>
                <w:rFonts w:asciiTheme="minorHAnsi" w:hAnsiTheme="minorHAnsi" w:cstheme="minorHAnsi"/>
                <w:b/>
              </w:rPr>
              <w:t xml:space="preserve"> (Χριστοφορίδου)</w:t>
            </w:r>
          </w:p>
          <w:p w14:paraId="63499B5C" w14:textId="77777777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6D69DA">
              <w:rPr>
                <w:rFonts w:asciiTheme="minorHAnsi" w:hAnsiTheme="minorHAnsi" w:cstheme="minorHAnsi"/>
                <w:b/>
              </w:rPr>
              <w:t>Ποσοτικές Μέθοδοι και Ερευνητική Μεθοδολογία στα Διεθνή Οικονομικά</w:t>
            </w:r>
            <w:r>
              <w:rPr>
                <w:rFonts w:asciiTheme="minorHAnsi" w:hAnsiTheme="minorHAnsi" w:cstheme="minorHAnsi"/>
                <w:b/>
              </w:rPr>
              <w:t>(Φλώρου)</w:t>
            </w:r>
          </w:p>
          <w:p w14:paraId="19D9F855" w14:textId="77777777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  <w:r w:rsidRPr="00FE0F2A">
              <w:rPr>
                <w:rFonts w:asciiTheme="minorHAnsi" w:hAnsiTheme="minorHAnsi" w:cstheme="minorHAnsi"/>
                <w:b/>
              </w:rPr>
              <w:t>Χρηματοδοτικά Εργαλεία της ΕΕ και Επιχειρηματική Αναλυτική</w:t>
            </w:r>
            <w:r>
              <w:rPr>
                <w:rFonts w:asciiTheme="minorHAnsi" w:hAnsiTheme="minorHAnsi" w:cstheme="minorHAnsi"/>
                <w:b/>
              </w:rPr>
              <w:t xml:space="preserve"> (Δελιάς)</w:t>
            </w:r>
          </w:p>
          <w:p w14:paraId="5A189B89" w14:textId="77777777" w:rsidR="008C372D" w:rsidRDefault="008C372D" w:rsidP="008C372D">
            <w:pPr>
              <w:shd w:val="clear" w:color="auto" w:fill="FFFFFF"/>
              <w:spacing w:line="300" w:lineRule="atLeast"/>
              <w:rPr>
                <w:rFonts w:asciiTheme="minorHAnsi" w:hAnsiTheme="minorHAnsi" w:cstheme="minorHAnsi"/>
                <w:b/>
              </w:rPr>
            </w:pPr>
          </w:p>
          <w:p w14:paraId="7D13BB9F" w14:textId="77777777" w:rsidR="008C372D" w:rsidRPr="008F7571" w:rsidRDefault="008C372D" w:rsidP="008C372D">
            <w:pPr>
              <w:shd w:val="clear" w:color="auto" w:fill="FFFFFF"/>
              <w:spacing w:line="300" w:lineRule="atLeast"/>
              <w:rPr>
                <w:rFonts w:asciiTheme="minorHAnsi" w:eastAsia="Times New Roman" w:hAnsiTheme="minorHAnsi" w:cstheme="minorHAnsi"/>
                <w:color w:val="3C4043"/>
                <w:sz w:val="20"/>
                <w:szCs w:val="20"/>
              </w:rPr>
            </w:pPr>
          </w:p>
        </w:tc>
      </w:tr>
      <w:tr w:rsidR="008C372D" w:rsidRPr="008F7571" w14:paraId="16A707D0" w14:textId="77777777" w:rsidTr="008C372D">
        <w:tc>
          <w:tcPr>
            <w:tcW w:w="572" w:type="dxa"/>
          </w:tcPr>
          <w:p w14:paraId="3680315D" w14:textId="77777777" w:rsidR="008C372D" w:rsidRPr="008F7571" w:rsidRDefault="008C372D" w:rsidP="008C37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sz w:val="20"/>
                <w:szCs w:val="20"/>
              </w:rPr>
              <w:t>2η</w:t>
            </w:r>
          </w:p>
        </w:tc>
        <w:tc>
          <w:tcPr>
            <w:tcW w:w="10059" w:type="dxa"/>
          </w:tcPr>
          <w:p w14:paraId="6EF27C66" w14:textId="77777777" w:rsidR="008C372D" w:rsidRPr="008F7571" w:rsidRDefault="008C372D" w:rsidP="008C372D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75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ΑΡΓΙΕΣ</w:t>
            </w:r>
          </w:p>
          <w:p w14:paraId="679B370F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27/02/2023 Καθαρά Δευτέρα</w:t>
            </w:r>
          </w:p>
          <w:p w14:paraId="489C2AC4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25/03/2023 Εθνική εορτή</w:t>
            </w:r>
          </w:p>
          <w:p w14:paraId="2A2185C2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01/05/2023 Πρωτομαγιά</w:t>
            </w:r>
          </w:p>
          <w:p w14:paraId="6315342C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05/06/2023 Εορτή Αγίου Πνεύματος</w:t>
            </w:r>
          </w:p>
          <w:p w14:paraId="3F7F6DE0" w14:textId="77777777" w:rsidR="008C372D" w:rsidRPr="008F7571" w:rsidRDefault="008C372D" w:rsidP="008C372D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Τοπική εορτή: Καβάλας (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.06.202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  <w:r w:rsidRPr="008F7571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</w:tr>
    </w:tbl>
    <w:p w14:paraId="5D5F7DF8" w14:textId="39A29C3E" w:rsidR="008C372D" w:rsidRDefault="008C372D"/>
    <w:p w14:paraId="5A2B6A69" w14:textId="17FA33EB" w:rsidR="008C372D" w:rsidRDefault="008C372D"/>
    <w:p w14:paraId="74A68A58" w14:textId="395F1369" w:rsidR="008C372D" w:rsidRDefault="008C372D" w:rsidP="008C372D"/>
    <w:p w14:paraId="5D2E934E" w14:textId="77777777" w:rsidR="008C372D" w:rsidRPr="008F7571" w:rsidRDefault="008C372D" w:rsidP="008C372D">
      <w:pPr>
        <w:tabs>
          <w:tab w:val="left" w:pos="912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tab/>
      </w:r>
      <w:r w:rsidRPr="008F7571">
        <w:rPr>
          <w:rFonts w:asciiTheme="minorHAnsi" w:hAnsiTheme="minorHAnsi" w:cstheme="minorHAnsi"/>
          <w:b/>
          <w:bCs/>
          <w:sz w:val="20"/>
          <w:szCs w:val="20"/>
        </w:rPr>
        <w:t>Ο ΔΙΕΥΘΥΝΤΗΣ ΤΟΥ Π.Μ.Σ.</w:t>
      </w:r>
    </w:p>
    <w:p w14:paraId="5ED5F811" w14:textId="77777777" w:rsidR="008C372D" w:rsidRPr="008F7571" w:rsidRDefault="008C372D" w:rsidP="008C372D">
      <w:pPr>
        <w:tabs>
          <w:tab w:val="left" w:pos="9120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F7571">
        <w:rPr>
          <w:rFonts w:asciiTheme="minorHAnsi" w:hAnsiTheme="minorHAnsi" w:cstheme="minorHAnsi"/>
          <w:b/>
          <w:bCs/>
          <w:sz w:val="20"/>
          <w:szCs w:val="20"/>
        </w:rPr>
        <w:t>ΑΝΑΣΤΑΣΙΟΣ ΚΑΡΑΣΑΒΒΟΓΛΟΥ</w:t>
      </w:r>
    </w:p>
    <w:p w14:paraId="519A911F" w14:textId="77777777" w:rsidR="008C372D" w:rsidRPr="00FE0F2A" w:rsidRDefault="008C372D" w:rsidP="008C372D">
      <w:pPr>
        <w:spacing w:line="360" w:lineRule="exact"/>
        <w:jc w:val="center"/>
        <w:rPr>
          <w:rFonts w:asciiTheme="minorHAnsi" w:hAnsiTheme="minorHAnsi" w:cstheme="minorHAnsi"/>
          <w:b/>
        </w:rPr>
      </w:pPr>
      <w:r w:rsidRPr="008F7571">
        <w:rPr>
          <w:rFonts w:asciiTheme="minorHAnsi" w:hAnsiTheme="minorHAnsi" w:cstheme="minorHAnsi"/>
          <w:b/>
          <w:bCs/>
          <w:sz w:val="20"/>
          <w:szCs w:val="20"/>
        </w:rPr>
        <w:t>ΚΑΘΗΓΗΤΗΣ</w:t>
      </w:r>
    </w:p>
    <w:p w14:paraId="501BA12A" w14:textId="31BE3026" w:rsidR="008C372D" w:rsidRPr="008C372D" w:rsidRDefault="008C372D" w:rsidP="008C372D">
      <w:pPr>
        <w:tabs>
          <w:tab w:val="left" w:pos="2407"/>
        </w:tabs>
      </w:pPr>
    </w:p>
    <w:p w14:paraId="0F787D83" w14:textId="3581D02A" w:rsidR="008C372D" w:rsidRPr="008C372D" w:rsidRDefault="008C372D" w:rsidP="008C372D">
      <w:pPr>
        <w:tabs>
          <w:tab w:val="left" w:pos="2407"/>
        </w:tabs>
      </w:pPr>
    </w:p>
    <w:sectPr w:rsidR="008C372D" w:rsidRPr="008C372D">
      <w:footerReference w:type="even" r:id="rId12"/>
      <w:footerReference w:type="defaul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23ED3" w14:textId="77777777" w:rsidR="00865A1F" w:rsidRDefault="00865A1F" w:rsidP="008C372D">
      <w:r>
        <w:separator/>
      </w:r>
    </w:p>
  </w:endnote>
  <w:endnote w:type="continuationSeparator" w:id="0">
    <w:p w14:paraId="515458DB" w14:textId="77777777" w:rsidR="00865A1F" w:rsidRDefault="00865A1F" w:rsidP="008C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0374" w14:textId="568E1558" w:rsidR="008C372D" w:rsidRDefault="008C37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2D3" w14:textId="31CB1269" w:rsidR="008C372D" w:rsidRDefault="008C37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BB4" w14:textId="00CC1EED" w:rsidR="008C372D" w:rsidRDefault="008C37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6AED" w14:textId="77777777" w:rsidR="00865A1F" w:rsidRDefault="00865A1F" w:rsidP="008C372D">
      <w:r>
        <w:separator/>
      </w:r>
    </w:p>
  </w:footnote>
  <w:footnote w:type="continuationSeparator" w:id="0">
    <w:p w14:paraId="467906D5" w14:textId="77777777" w:rsidR="00865A1F" w:rsidRDefault="00865A1F" w:rsidP="008C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149F4"/>
    <w:multiLevelType w:val="multilevel"/>
    <w:tmpl w:val="8EF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526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72"/>
    <w:rsid w:val="000B3776"/>
    <w:rsid w:val="0024726D"/>
    <w:rsid w:val="00761172"/>
    <w:rsid w:val="00865A1F"/>
    <w:rsid w:val="008C372D"/>
    <w:rsid w:val="0098220F"/>
    <w:rsid w:val="00D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3331"/>
  <w15:chartTrackingRefBased/>
  <w15:docId w15:val="{B94AF5E6-80A6-495E-B8ED-F365C972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C372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el-GR" w:bidi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372D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">
    <w:name w:val="Κεφαλίδα Char"/>
    <w:basedOn w:val="a0"/>
    <w:link w:val="a3"/>
    <w:rsid w:val="008C372D"/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table" w:styleId="a4">
    <w:name w:val="Table Grid"/>
    <w:basedOn w:val="a1"/>
    <w:rsid w:val="008C372D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el-GR" w:bidi="el-GR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0">
    <w:name w:val="Char"/>
    <w:basedOn w:val="a"/>
    <w:rsid w:val="008C372D"/>
    <w:pPr>
      <w:widowControl/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Body Text"/>
    <w:basedOn w:val="a"/>
    <w:link w:val="Char1"/>
    <w:rsid w:val="008C372D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Char1">
    <w:name w:val="Σώμα κειμένου Char"/>
    <w:basedOn w:val="a0"/>
    <w:link w:val="a5"/>
    <w:rsid w:val="008C372D"/>
    <w:rPr>
      <w:rFonts w:ascii="Times New Roman" w:eastAsia="Times New Roman" w:hAnsi="Times New Roman" w:cs="Times New Roman"/>
      <w:kern w:val="0"/>
      <w:sz w:val="28"/>
      <w:szCs w:val="24"/>
      <w:lang w:eastAsia="el-GR"/>
      <w14:ligatures w14:val="none"/>
    </w:rPr>
  </w:style>
  <w:style w:type="paragraph" w:styleId="a6">
    <w:name w:val="footer"/>
    <w:basedOn w:val="a"/>
    <w:link w:val="Char2"/>
    <w:uiPriority w:val="99"/>
    <w:unhideWhenUsed/>
    <w:rsid w:val="008C372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8C372D"/>
    <w:rPr>
      <w:rFonts w:ascii="Arial Unicode MS" w:eastAsia="Arial Unicode MS" w:hAnsi="Arial Unicode MS" w:cs="Arial Unicode MS"/>
      <w:color w:val="000000"/>
      <w:kern w:val="0"/>
      <w:sz w:val="24"/>
      <w:szCs w:val="24"/>
      <w:lang w:eastAsia="el-GR" w:bidi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Vassilios Kapilidis, Vodafone</dc:creator>
  <cp:keywords/>
  <dc:description/>
  <cp:lastModifiedBy>Vassilios Kapilidis, Vodafone</cp:lastModifiedBy>
  <cp:revision>6</cp:revision>
  <dcterms:created xsi:type="dcterms:W3CDTF">2023-02-21T17:17:00Z</dcterms:created>
  <dcterms:modified xsi:type="dcterms:W3CDTF">2023-02-21T17:23:00Z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da11e7-ad83-4459-98c6-12a88e2eac78_Enabled">
    <vt:lpwstr>true</vt:lpwstr>
  </property>
  <property fmtid="{D5CDD505-2E9C-101B-9397-08002B2CF9AE}" pid="3" name="MSIP_Label_17da11e7-ad83-4459-98c6-12a88e2eac78_SetDate">
    <vt:lpwstr>2023-02-21T17:23:27Z</vt:lpwstr>
  </property>
  <property fmtid="{D5CDD505-2E9C-101B-9397-08002B2CF9AE}" pid="4" name="MSIP_Label_17da11e7-ad83-4459-98c6-12a88e2eac78_Method">
    <vt:lpwstr>Privileged</vt:lpwstr>
  </property>
  <property fmtid="{D5CDD505-2E9C-101B-9397-08002B2CF9AE}" pid="5" name="MSIP_Label_17da11e7-ad83-4459-98c6-12a88e2eac78_Name">
    <vt:lpwstr>17da11e7-ad83-4459-98c6-12a88e2eac78</vt:lpwstr>
  </property>
  <property fmtid="{D5CDD505-2E9C-101B-9397-08002B2CF9AE}" pid="6" name="MSIP_Label_17da11e7-ad83-4459-98c6-12a88e2eac78_SiteId">
    <vt:lpwstr>68283f3b-8487-4c86-adb3-a5228f18b893</vt:lpwstr>
  </property>
  <property fmtid="{D5CDD505-2E9C-101B-9397-08002B2CF9AE}" pid="7" name="MSIP_Label_17da11e7-ad83-4459-98c6-12a88e2eac78_ActionId">
    <vt:lpwstr>ed4fc296-c0c9-4a78-8f7e-d8416ed7d6f5</vt:lpwstr>
  </property>
  <property fmtid="{D5CDD505-2E9C-101B-9397-08002B2CF9AE}" pid="8" name="MSIP_Label_17da11e7-ad83-4459-98c6-12a88e2eac78_ContentBits">
    <vt:lpwstr>0</vt:lpwstr>
  </property>
</Properties>
</file>